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130" w:rsidRPr="00DE79C1" w:rsidRDefault="00DB4EF0" w:rsidP="00DE79C1">
      <w:pPr>
        <w:jc w:val="center"/>
        <w:rPr>
          <w:b/>
          <w:sz w:val="28"/>
          <w:szCs w:val="28"/>
        </w:rPr>
      </w:pPr>
      <w:r w:rsidRPr="00DE79C1">
        <w:rPr>
          <w:b/>
          <w:sz w:val="28"/>
          <w:szCs w:val="28"/>
        </w:rPr>
        <w:t>PROJET</w:t>
      </w:r>
    </w:p>
    <w:p w:rsidR="00DB4EF0" w:rsidRPr="00DE79C1" w:rsidRDefault="00DB4EF0" w:rsidP="00DE79C1">
      <w:pPr>
        <w:jc w:val="center"/>
        <w:rPr>
          <w:b/>
          <w:sz w:val="28"/>
          <w:szCs w:val="28"/>
        </w:rPr>
      </w:pPr>
      <w:r w:rsidRPr="00DE79C1">
        <w:rPr>
          <w:b/>
          <w:sz w:val="28"/>
          <w:szCs w:val="28"/>
        </w:rPr>
        <w:t>FORMES GEOMETRIQUES</w:t>
      </w:r>
    </w:p>
    <w:p w:rsidR="00DB4EF0" w:rsidRDefault="00DB4EF0"/>
    <w:p w:rsidR="00DB4EF0" w:rsidRPr="00DE79C1" w:rsidRDefault="00C23003">
      <w:pPr>
        <w:rPr>
          <w:u w:val="single"/>
        </w:rPr>
      </w:pPr>
      <w:r w:rsidRPr="00DE79C1">
        <w:rPr>
          <w:u w:val="single"/>
        </w:rPr>
        <w:sym w:font="Wingdings" w:char="F06E"/>
      </w:r>
      <w:r w:rsidRPr="00DE79C1">
        <w:rPr>
          <w:u w:val="single"/>
        </w:rPr>
        <w:t xml:space="preserve"> A partir de l’album</w:t>
      </w:r>
      <w:r w:rsidR="00DE79C1" w:rsidRPr="00DE79C1">
        <w:rPr>
          <w:u w:val="single"/>
        </w:rPr>
        <w:t> :</w:t>
      </w:r>
    </w:p>
    <w:p w:rsidR="00C23003" w:rsidRPr="00C23003" w:rsidRDefault="00C23003" w:rsidP="00C23003">
      <w:pPr>
        <w:jc w:val="center"/>
        <w:rPr>
          <w:i/>
        </w:rPr>
      </w:pPr>
      <w:r w:rsidRPr="00C23003">
        <w:rPr>
          <w:i/>
        </w:rPr>
        <w:t>Dans la cour de l’école</w:t>
      </w:r>
    </w:p>
    <w:p w:rsidR="00C23003" w:rsidRDefault="00C23003" w:rsidP="00C23003">
      <w:pPr>
        <w:jc w:val="center"/>
      </w:pPr>
      <w:r>
        <w:rPr>
          <w:noProof/>
          <w:lang w:eastAsia="fr-FR"/>
        </w:rPr>
        <w:drawing>
          <wp:inline distT="0" distB="0" distL="0" distR="0">
            <wp:extent cx="1800000" cy="1800000"/>
            <wp:effectExtent l="19050" t="0" r="0" b="0"/>
            <wp:docPr id="1" name="Image 0" descr="31avRDvMN6L._SS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avRDvMN6L._SS500_.jpg"/>
                    <pic:cNvPicPr/>
                  </pic:nvPicPr>
                  <pic:blipFill>
                    <a:blip r:embed="rId6"/>
                    <a:stretch>
                      <a:fillRect/>
                    </a:stretch>
                  </pic:blipFill>
                  <pic:spPr>
                    <a:xfrm>
                      <a:off x="0" y="0"/>
                      <a:ext cx="1800000" cy="1800000"/>
                    </a:xfrm>
                    <a:prstGeom prst="rect">
                      <a:avLst/>
                    </a:prstGeom>
                  </pic:spPr>
                </pic:pic>
              </a:graphicData>
            </a:graphic>
          </wp:inline>
        </w:drawing>
      </w:r>
    </w:p>
    <w:p w:rsidR="00C23003" w:rsidRDefault="00C23003">
      <w:r>
        <w:t>Peut également être mis en lien avec un projet sur la rentrée et l’école</w:t>
      </w:r>
      <w:r w:rsidR="00DE79C1">
        <w:t xml:space="preserve"> (</w:t>
      </w:r>
      <w:r w:rsidR="00DE79C1" w:rsidRPr="00C82FC5">
        <w:rPr>
          <w:i/>
        </w:rPr>
        <w:t xml:space="preserve">Léon, </w:t>
      </w:r>
      <w:proofErr w:type="spellStart"/>
      <w:r w:rsidR="00DE79C1" w:rsidRPr="00C82FC5">
        <w:rPr>
          <w:i/>
        </w:rPr>
        <w:t>Calinours</w:t>
      </w:r>
      <w:proofErr w:type="spellEnd"/>
      <w:r w:rsidR="00DE79C1" w:rsidRPr="00C82FC5">
        <w:rPr>
          <w:i/>
        </w:rPr>
        <w:t xml:space="preserve"> va à l’école, Non, non et non !, Timothée va à l’école,</w:t>
      </w:r>
      <w:r w:rsidR="00DE79C1">
        <w:t xml:space="preserve"> …)</w:t>
      </w:r>
      <w:r>
        <w:t xml:space="preserve">, sur </w:t>
      </w:r>
      <w:r w:rsidRPr="00C82FC5">
        <w:rPr>
          <w:i/>
        </w:rPr>
        <w:t>Petit Bleu Petit Jaune</w:t>
      </w:r>
      <w:r w:rsidR="00C82FC5">
        <w:rPr>
          <w:i/>
        </w:rPr>
        <w:t>.</w:t>
      </w:r>
    </w:p>
    <w:p w:rsidR="00C23003" w:rsidRDefault="00C23003"/>
    <w:p w:rsidR="00C23003" w:rsidRPr="002A7921" w:rsidRDefault="00C23003">
      <w:pPr>
        <w:rPr>
          <w:b/>
        </w:rPr>
      </w:pPr>
      <w:r w:rsidRPr="002A7921">
        <w:rPr>
          <w:b/>
        </w:rPr>
        <w:t>Activités possibles :</w:t>
      </w:r>
    </w:p>
    <w:p w:rsidR="00C23003" w:rsidRDefault="002A7921">
      <w:r>
        <w:sym w:font="Wingdings" w:char="F077"/>
      </w:r>
      <w:r>
        <w:t xml:space="preserve"> LANGAGE</w:t>
      </w:r>
      <w:r w:rsidR="002E6BB0">
        <w:t xml:space="preserve"> ORAL ET ECRIT</w:t>
      </w:r>
    </w:p>
    <w:p w:rsidR="00AE6FC5" w:rsidRDefault="002E6BB0" w:rsidP="00FF1BE8">
      <w:pPr>
        <w:pStyle w:val="Paragraphedeliste"/>
        <w:numPr>
          <w:ilvl w:val="0"/>
          <w:numId w:val="1"/>
        </w:numPr>
      </w:pPr>
      <w:r>
        <w:t>Graphisme : le rond</w:t>
      </w:r>
      <w:r w:rsidR="00C82FC5">
        <w:t>.</w:t>
      </w:r>
      <w:r>
        <w:t xml:space="preserve"> </w:t>
      </w:r>
      <w:r w:rsidR="00C82FC5">
        <w:t>A</w:t>
      </w:r>
      <w:r w:rsidR="00AE6FC5">
        <w:t xml:space="preserve">vec </w:t>
      </w:r>
      <w:r w:rsidR="00684C7C">
        <w:t>éléments</w:t>
      </w:r>
      <w:r w:rsidR="00AE6FC5">
        <w:t xml:space="preserve"> inducteurs : des cotillons collés sur une feuille, feuille de forme ronde</w:t>
      </w:r>
      <w:r w:rsidR="00684C7C">
        <w:t>, feuille avec des gommettes rondes collées</w:t>
      </w:r>
      <w:r w:rsidR="00C80A31">
        <w:t>, feuille avec une grosse gommette ronde centrale</w:t>
      </w:r>
      <w:r w:rsidR="00FF1BE8">
        <w:t xml:space="preserve">. Dans les bacs de sable: tracer des ronds grands / petits, tracer des ronds concentriques </w:t>
      </w:r>
      <w:r w:rsidR="00C82FC5">
        <w:t xml:space="preserve"> … (Cf. rubrique </w:t>
      </w:r>
      <w:r w:rsidR="00C82FC5" w:rsidRPr="00FF1BE8">
        <w:rPr>
          <w:b/>
        </w:rPr>
        <w:t>graphisme</w:t>
      </w:r>
      <w:r w:rsidR="00C82FC5">
        <w:t>)</w:t>
      </w:r>
    </w:p>
    <w:p w:rsidR="002E6BB0" w:rsidRDefault="002E6BB0" w:rsidP="002E6BB0">
      <w:pPr>
        <w:pStyle w:val="Paragraphedeliste"/>
        <w:numPr>
          <w:ilvl w:val="0"/>
          <w:numId w:val="1"/>
        </w:numPr>
      </w:pPr>
      <w:r>
        <w:t>Coller des morceaux de papier découpés ou déchirés</w:t>
      </w:r>
      <w:r w:rsidR="00C82FC5">
        <w:t xml:space="preserve"> dans un rond</w:t>
      </w:r>
    </w:p>
    <w:p w:rsidR="002E6BB0" w:rsidRDefault="002E6BB0" w:rsidP="002E6BB0">
      <w:pPr>
        <w:pStyle w:val="Paragraphedeliste"/>
        <w:numPr>
          <w:ilvl w:val="0"/>
          <w:numId w:val="1"/>
        </w:numPr>
      </w:pPr>
      <w:r>
        <w:t>Pâte à modeler : réaliser des boules, empreintes de ronds (blocs logiques)</w:t>
      </w:r>
    </w:p>
    <w:p w:rsidR="002E6BB0" w:rsidRDefault="002E6BB0" w:rsidP="002E6BB0">
      <w:pPr>
        <w:pStyle w:val="Paragraphedeliste"/>
        <w:numPr>
          <w:ilvl w:val="0"/>
          <w:numId w:val="1"/>
        </w:numPr>
      </w:pPr>
      <w:r>
        <w:t>Motricité fine : réaliser des cercles avec « serpents » en papier aluminium roulé</w:t>
      </w:r>
    </w:p>
    <w:p w:rsidR="00AE6FC5" w:rsidRDefault="00AE6FC5" w:rsidP="002E6BB0">
      <w:pPr>
        <w:pStyle w:val="Paragraphedeliste"/>
        <w:numPr>
          <w:ilvl w:val="0"/>
          <w:numId w:val="1"/>
        </w:numPr>
      </w:pPr>
      <w:r>
        <w:t>Décoder l’album</w:t>
      </w:r>
    </w:p>
    <w:p w:rsidR="00DE79C1" w:rsidRDefault="002A7921">
      <w:r>
        <w:sym w:font="Wingdings" w:char="F077"/>
      </w:r>
      <w:r>
        <w:t xml:space="preserve"> DECOUVERTE DU MONDE</w:t>
      </w:r>
    </w:p>
    <w:p w:rsidR="00DE79C1" w:rsidRDefault="002E6BB0" w:rsidP="002E6BB0">
      <w:pPr>
        <w:pStyle w:val="Paragraphedeliste"/>
        <w:numPr>
          <w:ilvl w:val="0"/>
          <w:numId w:val="1"/>
        </w:numPr>
      </w:pPr>
      <w:r>
        <w:t>Tri de formes</w:t>
      </w:r>
    </w:p>
    <w:p w:rsidR="002E6BB0" w:rsidRDefault="002E6BB0" w:rsidP="002E6BB0">
      <w:pPr>
        <w:pStyle w:val="Paragraphedeliste"/>
        <w:numPr>
          <w:ilvl w:val="0"/>
          <w:numId w:val="1"/>
        </w:numPr>
      </w:pPr>
      <w:r>
        <w:t>Tri de ronds par tailles</w:t>
      </w:r>
    </w:p>
    <w:p w:rsidR="002E6BB0" w:rsidRDefault="002E6BB0" w:rsidP="002E6BB0">
      <w:pPr>
        <w:pStyle w:val="Paragraphedeliste"/>
        <w:numPr>
          <w:ilvl w:val="0"/>
          <w:numId w:val="1"/>
        </w:numPr>
      </w:pPr>
      <w:r>
        <w:t>Tri de ronds par couleur</w:t>
      </w:r>
    </w:p>
    <w:p w:rsidR="00AE6FC5" w:rsidRDefault="00AE6FC5" w:rsidP="002E6BB0">
      <w:pPr>
        <w:pStyle w:val="Paragraphedeliste"/>
        <w:numPr>
          <w:ilvl w:val="0"/>
          <w:numId w:val="1"/>
        </w:numPr>
      </w:pPr>
      <w:r>
        <w:t>Chercher des formes rondes dans la classe</w:t>
      </w:r>
    </w:p>
    <w:p w:rsidR="00AE6FC5" w:rsidRDefault="00AE6FC5" w:rsidP="002E6BB0">
      <w:pPr>
        <w:pStyle w:val="Paragraphedeliste"/>
        <w:numPr>
          <w:ilvl w:val="0"/>
          <w:numId w:val="1"/>
        </w:numPr>
      </w:pPr>
      <w:r>
        <w:t>Réaliser un collier avec uniquement des perles rondes</w:t>
      </w:r>
    </w:p>
    <w:p w:rsidR="00DE79C1" w:rsidRDefault="002A7921">
      <w:r>
        <w:sym w:font="Wingdings" w:char="F077"/>
      </w:r>
      <w:r>
        <w:t xml:space="preserve"> ARTS VISUELS</w:t>
      </w:r>
    </w:p>
    <w:p w:rsidR="00DE79C1" w:rsidRDefault="002E6BB0" w:rsidP="002E6BB0">
      <w:pPr>
        <w:pStyle w:val="Paragraphedeliste"/>
        <w:numPr>
          <w:ilvl w:val="0"/>
          <w:numId w:val="1"/>
        </w:numPr>
      </w:pPr>
      <w:r>
        <w:t>Peinture avec des billes</w:t>
      </w:r>
    </w:p>
    <w:p w:rsidR="002E6BB0" w:rsidRDefault="002E6BB0" w:rsidP="00C82FC5">
      <w:pPr>
        <w:pStyle w:val="Paragraphedeliste"/>
        <w:numPr>
          <w:ilvl w:val="0"/>
          <w:numId w:val="1"/>
        </w:numPr>
      </w:pPr>
      <w:r>
        <w:lastRenderedPageBreak/>
        <w:t>Empreintes de ronds à la peinture (blocs logiques)</w:t>
      </w:r>
      <w:r w:rsidR="00C82FC5">
        <w:t xml:space="preserve">, </w:t>
      </w:r>
      <w:r>
        <w:t>de bouchons de lièges</w:t>
      </w:r>
      <w:r w:rsidR="00C82FC5">
        <w:t xml:space="preserve">, de </w:t>
      </w:r>
      <w:r>
        <w:t>bouchons de bouteille d’eau et de bouteille de lait (cercle)</w:t>
      </w:r>
    </w:p>
    <w:p w:rsidR="00DE79C1" w:rsidRDefault="002E6BB0">
      <w:r>
        <w:sym w:font="Wingdings" w:char="F077"/>
      </w:r>
      <w:r>
        <w:t xml:space="preserve"> MOTR</w:t>
      </w:r>
      <w:r w:rsidR="005A70AF">
        <w:t>I</w:t>
      </w:r>
      <w:r>
        <w:t>CITE</w:t>
      </w:r>
    </w:p>
    <w:p w:rsidR="002E6BB0" w:rsidRDefault="002E6BB0" w:rsidP="002E6BB0">
      <w:pPr>
        <w:pStyle w:val="Paragraphedeliste"/>
        <w:numPr>
          <w:ilvl w:val="0"/>
          <w:numId w:val="1"/>
        </w:numPr>
      </w:pPr>
      <w:r>
        <w:t>Autour des ballons et des cerceaux : manipulation du petit matériel</w:t>
      </w:r>
    </w:p>
    <w:p w:rsidR="002E6BB0" w:rsidRDefault="002E6BB0" w:rsidP="002E6BB0">
      <w:pPr>
        <w:pStyle w:val="Paragraphedeliste"/>
        <w:numPr>
          <w:ilvl w:val="0"/>
          <w:numId w:val="1"/>
        </w:numPr>
      </w:pPr>
      <w:r>
        <w:t>Jeux et ou expression corporelle avec des ballons de baudruche</w:t>
      </w:r>
    </w:p>
    <w:p w:rsidR="00047599" w:rsidRDefault="00047599" w:rsidP="002E6BB0">
      <w:pPr>
        <w:pStyle w:val="Paragraphedeliste"/>
        <w:numPr>
          <w:ilvl w:val="0"/>
          <w:numId w:val="1"/>
        </w:numPr>
      </w:pPr>
      <w:r>
        <w:t>Rondes</w:t>
      </w:r>
    </w:p>
    <w:p w:rsidR="00DE79C1" w:rsidRDefault="00DE79C1"/>
    <w:p w:rsidR="00DE79C1" w:rsidRPr="00DE79C1" w:rsidRDefault="00DE79C1" w:rsidP="00DE79C1">
      <w:pPr>
        <w:rPr>
          <w:u w:val="single"/>
        </w:rPr>
      </w:pPr>
      <w:r w:rsidRPr="00DE79C1">
        <w:rPr>
          <w:u w:val="single"/>
        </w:rPr>
        <w:sym w:font="Wingdings" w:char="F06E"/>
      </w:r>
      <w:r w:rsidRPr="00DE79C1">
        <w:rPr>
          <w:u w:val="single"/>
        </w:rPr>
        <w:t xml:space="preserve"> A partir de l’album :</w:t>
      </w:r>
    </w:p>
    <w:p w:rsidR="00DE79C1" w:rsidRDefault="00DE79C1" w:rsidP="00DE79C1">
      <w:pPr>
        <w:jc w:val="center"/>
        <w:rPr>
          <w:i/>
        </w:rPr>
      </w:pPr>
      <w:r>
        <w:rPr>
          <w:i/>
        </w:rPr>
        <w:t>Trois souris en papier</w:t>
      </w:r>
    </w:p>
    <w:p w:rsidR="00DE79C1" w:rsidRDefault="00DE79C1" w:rsidP="00DE79C1">
      <w:pPr>
        <w:jc w:val="center"/>
        <w:rPr>
          <w:i/>
        </w:rPr>
      </w:pPr>
      <w:r>
        <w:rPr>
          <w:i/>
          <w:noProof/>
          <w:lang w:eastAsia="fr-FR"/>
        </w:rPr>
        <w:drawing>
          <wp:inline distT="0" distB="0" distL="0" distR="0">
            <wp:extent cx="1800000" cy="1800000"/>
            <wp:effectExtent l="19050" t="0" r="0" b="0"/>
            <wp:docPr id="2" name="Image 1" descr="51mntbvRw4L._SS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mntbvRw4L._SS500_.jpg"/>
                    <pic:cNvPicPr/>
                  </pic:nvPicPr>
                  <pic:blipFill>
                    <a:blip r:embed="rId7"/>
                    <a:stretch>
                      <a:fillRect/>
                    </a:stretch>
                  </pic:blipFill>
                  <pic:spPr>
                    <a:xfrm>
                      <a:off x="0" y="0"/>
                      <a:ext cx="1800000" cy="1800000"/>
                    </a:xfrm>
                    <a:prstGeom prst="rect">
                      <a:avLst/>
                    </a:prstGeom>
                  </pic:spPr>
                </pic:pic>
              </a:graphicData>
            </a:graphic>
          </wp:inline>
        </w:drawing>
      </w:r>
    </w:p>
    <w:p w:rsidR="00DE79C1" w:rsidRDefault="00DE79C1" w:rsidP="00DE79C1">
      <w:pPr>
        <w:jc w:val="center"/>
        <w:rPr>
          <w:i/>
        </w:rPr>
      </w:pPr>
      <w:proofErr w:type="gramStart"/>
      <w:r>
        <w:rPr>
          <w:i/>
        </w:rPr>
        <w:t>autres</w:t>
      </w:r>
      <w:proofErr w:type="gramEnd"/>
      <w:r>
        <w:rPr>
          <w:i/>
        </w:rPr>
        <w:t xml:space="preserve"> albums très intéressants à lire ou à exploiter :</w:t>
      </w:r>
    </w:p>
    <w:p w:rsidR="00DE79C1" w:rsidRDefault="00DE79C1" w:rsidP="00DE79C1">
      <w:pPr>
        <w:jc w:val="center"/>
        <w:rPr>
          <w:i/>
        </w:rPr>
      </w:pPr>
      <w:r>
        <w:rPr>
          <w:i/>
        </w:rPr>
        <w:t>Petite tache</w:t>
      </w:r>
      <w:r>
        <w:rPr>
          <w:i/>
        </w:rPr>
        <w:tab/>
      </w:r>
      <w:r>
        <w:rPr>
          <w:i/>
        </w:rPr>
        <w:tab/>
      </w:r>
      <w:r>
        <w:rPr>
          <w:i/>
        </w:rPr>
        <w:tab/>
      </w:r>
      <w:r>
        <w:rPr>
          <w:i/>
        </w:rPr>
        <w:tab/>
      </w:r>
      <w:r>
        <w:rPr>
          <w:i/>
        </w:rPr>
        <w:tab/>
        <w:t>Quatre petits coins de rien du tout</w:t>
      </w:r>
    </w:p>
    <w:p w:rsidR="00DE79C1" w:rsidRPr="00C23003" w:rsidRDefault="00DE79C1" w:rsidP="00DE79C1">
      <w:pPr>
        <w:jc w:val="center"/>
        <w:rPr>
          <w:i/>
        </w:rPr>
      </w:pPr>
      <w:r>
        <w:rPr>
          <w:i/>
          <w:noProof/>
          <w:lang w:eastAsia="fr-FR"/>
        </w:rPr>
        <w:drawing>
          <wp:inline distT="0" distB="0" distL="0" distR="0">
            <wp:extent cx="1800000" cy="1800000"/>
            <wp:effectExtent l="19050" t="0" r="0" b="0"/>
            <wp:docPr id="4" name="Image 3" descr="310F7DQZ75L._SS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0F7DQZ75L._SS500_.jpg"/>
                    <pic:cNvPicPr/>
                  </pic:nvPicPr>
                  <pic:blipFill>
                    <a:blip r:embed="rId8"/>
                    <a:stretch>
                      <a:fillRect/>
                    </a:stretch>
                  </pic:blipFill>
                  <pic:spPr>
                    <a:xfrm>
                      <a:off x="0" y="0"/>
                      <a:ext cx="1800000" cy="1800000"/>
                    </a:xfrm>
                    <a:prstGeom prst="rect">
                      <a:avLst/>
                    </a:prstGeom>
                  </pic:spPr>
                </pic:pic>
              </a:graphicData>
            </a:graphic>
          </wp:inline>
        </w:drawing>
      </w:r>
      <w:r>
        <w:rPr>
          <w:i/>
        </w:rPr>
        <w:tab/>
      </w:r>
      <w:r>
        <w:rPr>
          <w:i/>
        </w:rPr>
        <w:tab/>
      </w:r>
      <w:r w:rsidRPr="00DE79C1">
        <w:rPr>
          <w:i/>
          <w:noProof/>
          <w:lang w:eastAsia="fr-FR"/>
        </w:rPr>
        <w:drawing>
          <wp:inline distT="0" distB="0" distL="0" distR="0">
            <wp:extent cx="1800000" cy="1800000"/>
            <wp:effectExtent l="19050" t="0" r="0" b="0"/>
            <wp:docPr id="5" name="Image 2" descr="51NMNCBYTYL._SS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NMNCBYTYL._SS500_.jpg"/>
                    <pic:cNvPicPr/>
                  </pic:nvPicPr>
                  <pic:blipFill>
                    <a:blip r:embed="rId9"/>
                    <a:stretch>
                      <a:fillRect/>
                    </a:stretch>
                  </pic:blipFill>
                  <pic:spPr>
                    <a:xfrm>
                      <a:off x="0" y="0"/>
                      <a:ext cx="1800000" cy="1800000"/>
                    </a:xfrm>
                    <a:prstGeom prst="rect">
                      <a:avLst/>
                    </a:prstGeom>
                  </pic:spPr>
                </pic:pic>
              </a:graphicData>
            </a:graphic>
          </wp:inline>
        </w:drawing>
      </w:r>
    </w:p>
    <w:p w:rsidR="00DE79C1" w:rsidRDefault="00DE79C1"/>
    <w:p w:rsidR="00DE79C1" w:rsidRDefault="00DE79C1">
      <w:r>
        <w:t xml:space="preserve">Peut également être mis en lien avec un projet sur les souris et les chats avec des albums comme </w:t>
      </w:r>
      <w:r w:rsidRPr="00C82FC5">
        <w:rPr>
          <w:i/>
        </w:rPr>
        <w:t>Viens jouer avec moi petite souris, 7 souris dans le noir,</w:t>
      </w:r>
      <w:r w:rsidR="00E17348" w:rsidRPr="00C82FC5">
        <w:rPr>
          <w:i/>
        </w:rPr>
        <w:t xml:space="preserve"> Mandarine, </w:t>
      </w:r>
      <w:r w:rsidRPr="00C82FC5">
        <w:rPr>
          <w:i/>
        </w:rPr>
        <w:t xml:space="preserve"> 1, 2, 3 petits chats</w:t>
      </w:r>
      <w:r>
        <w:t xml:space="preserve">. Un projet sur les couleurs peut également être mis en place en liaison avec </w:t>
      </w:r>
      <w:r w:rsidRPr="00C82FC5">
        <w:rPr>
          <w:i/>
        </w:rPr>
        <w:t>3 souris peintres</w:t>
      </w:r>
      <w:r>
        <w:t>.</w:t>
      </w:r>
    </w:p>
    <w:p w:rsidR="00DE79C1" w:rsidRDefault="00DE79C1"/>
    <w:p w:rsidR="00C302E9" w:rsidRDefault="00C302E9">
      <w:r>
        <w:t xml:space="preserve">Un dossier sur le site « Chez Camille » : </w:t>
      </w:r>
      <w:r w:rsidRPr="00C302E9">
        <w:t>http://macas.over-blog.com/article-27888528.html</w:t>
      </w:r>
    </w:p>
    <w:p w:rsidR="00C302E9" w:rsidRDefault="00C302E9"/>
    <w:p w:rsidR="002A7921" w:rsidRPr="002A7921" w:rsidRDefault="002A7921" w:rsidP="002A7921">
      <w:pPr>
        <w:rPr>
          <w:b/>
        </w:rPr>
      </w:pPr>
      <w:r w:rsidRPr="002A7921">
        <w:rPr>
          <w:b/>
        </w:rPr>
        <w:t>Activités possibles :</w:t>
      </w:r>
    </w:p>
    <w:p w:rsidR="00DE79C1" w:rsidRDefault="002A7921">
      <w:r>
        <w:sym w:font="Wingdings" w:char="F077"/>
      </w:r>
      <w:r>
        <w:t xml:space="preserve"> LANGAGE</w:t>
      </w:r>
      <w:r w:rsidR="002E6BB0" w:rsidRPr="002E6BB0">
        <w:t xml:space="preserve"> </w:t>
      </w:r>
      <w:r w:rsidR="002E6BB0">
        <w:t>ORAL ET ECRIT</w:t>
      </w:r>
    </w:p>
    <w:p w:rsidR="00C80A31" w:rsidRDefault="00C80A31" w:rsidP="00C80A31">
      <w:pPr>
        <w:pStyle w:val="Paragraphedeliste"/>
        <w:numPr>
          <w:ilvl w:val="0"/>
          <w:numId w:val="1"/>
        </w:numPr>
      </w:pPr>
      <w:r>
        <w:t>Graphisme avec éléments inducteurs : gommettes de formes géométriques collées sur grande feuille – variation en jouant sur le nombre et l’emplacement, feuille de forme ronde, triangulaire ou carrée</w:t>
      </w:r>
    </w:p>
    <w:p w:rsidR="002A7921" w:rsidRDefault="00C80A31" w:rsidP="00C80A31">
      <w:pPr>
        <w:pStyle w:val="Paragraphedeliste"/>
        <w:numPr>
          <w:ilvl w:val="0"/>
          <w:numId w:val="1"/>
        </w:numPr>
      </w:pPr>
      <w:r>
        <w:t>Cerner des formes géométriques découpées (par enfant ou enseignant selon niveau) et collées sur grande feuille</w:t>
      </w:r>
    </w:p>
    <w:p w:rsidR="007C55E6" w:rsidRDefault="007C55E6" w:rsidP="00C80A31">
      <w:pPr>
        <w:pStyle w:val="Paragraphedeliste"/>
        <w:numPr>
          <w:ilvl w:val="0"/>
          <w:numId w:val="1"/>
        </w:numPr>
      </w:pPr>
      <w:r>
        <w:t>Tracés avec des gabarits et des pochoirs de formes géométriques : feutres, crayon de bois, peinture, …</w:t>
      </w:r>
    </w:p>
    <w:p w:rsidR="004D4CDE" w:rsidRDefault="004D4CDE" w:rsidP="00C80A31">
      <w:pPr>
        <w:pStyle w:val="Paragraphedeliste"/>
        <w:numPr>
          <w:ilvl w:val="0"/>
          <w:numId w:val="1"/>
        </w:numPr>
      </w:pPr>
      <w:r>
        <w:t>Tracer dans des bacs de sable ou de semoule des formes géométriques avec le doigt ou un outil scripteur</w:t>
      </w:r>
    </w:p>
    <w:p w:rsidR="00047599" w:rsidRDefault="00047599" w:rsidP="00C80A31">
      <w:pPr>
        <w:pStyle w:val="Paragraphedeliste"/>
        <w:numPr>
          <w:ilvl w:val="0"/>
          <w:numId w:val="1"/>
        </w:numPr>
      </w:pPr>
      <w:r>
        <w:t>Empreintes de formes géométriques (blocs logiques) dans la pâte à modeler ou la pâte à sel</w:t>
      </w:r>
    </w:p>
    <w:p w:rsidR="007C55E6" w:rsidRDefault="007C55E6" w:rsidP="00C80A31">
      <w:pPr>
        <w:pStyle w:val="Paragraphedeliste"/>
        <w:numPr>
          <w:ilvl w:val="0"/>
          <w:numId w:val="1"/>
        </w:numPr>
      </w:pPr>
      <w:r>
        <w:t>Découper formes géométrique</w:t>
      </w:r>
      <w:r w:rsidR="00FF1BE8">
        <w:t>s pour reconstituer un modèle</w:t>
      </w:r>
    </w:p>
    <w:p w:rsidR="007C55E6" w:rsidRDefault="007C55E6" w:rsidP="00C80A31">
      <w:pPr>
        <w:pStyle w:val="Paragraphedeliste"/>
        <w:numPr>
          <w:ilvl w:val="0"/>
          <w:numId w:val="1"/>
        </w:numPr>
      </w:pPr>
      <w:r>
        <w:t>Colorier formes géométriques en respectant le code </w:t>
      </w:r>
      <w:r w:rsidR="00FF1BE8">
        <w:t>ou le modèle</w:t>
      </w:r>
    </w:p>
    <w:p w:rsidR="007C55E6" w:rsidRDefault="007C55E6" w:rsidP="00C80A31">
      <w:pPr>
        <w:pStyle w:val="Paragraphedeliste"/>
        <w:numPr>
          <w:ilvl w:val="0"/>
          <w:numId w:val="1"/>
        </w:numPr>
      </w:pPr>
      <w:r>
        <w:t xml:space="preserve">Construire des carrés et des triangles à l’aide d’allumettes : à prolonger en arts visuels et/ou en graphisme </w:t>
      </w:r>
    </w:p>
    <w:p w:rsidR="00B47B0A" w:rsidRDefault="00B47B0A" w:rsidP="00C80A31">
      <w:pPr>
        <w:pStyle w:val="Paragraphedeliste"/>
        <w:numPr>
          <w:ilvl w:val="0"/>
          <w:numId w:val="1"/>
        </w:numPr>
      </w:pPr>
      <w:r>
        <w:t xml:space="preserve">Faire correspondre la forme des gommettes avec les formes proposées : coller triangles dans triangles, </w:t>
      </w:r>
      <w:proofErr w:type="spellStart"/>
      <w:r>
        <w:t>etc</w:t>
      </w:r>
      <w:proofErr w:type="spellEnd"/>
    </w:p>
    <w:p w:rsidR="002A7921" w:rsidRDefault="002A7921" w:rsidP="002A7921">
      <w:r>
        <w:sym w:font="Wingdings" w:char="F077"/>
      </w:r>
      <w:r>
        <w:t xml:space="preserve"> DECOUVERTE DU MONDE</w:t>
      </w:r>
    </w:p>
    <w:p w:rsidR="002A7921" w:rsidRDefault="00C80A31" w:rsidP="00C80A31">
      <w:pPr>
        <w:pStyle w:val="Paragraphedeliste"/>
        <w:numPr>
          <w:ilvl w:val="0"/>
          <w:numId w:val="1"/>
        </w:numPr>
      </w:pPr>
      <w:r>
        <w:t>Tri de blocs logiques par forme</w:t>
      </w:r>
    </w:p>
    <w:p w:rsidR="00C80A31" w:rsidRDefault="00C80A31" w:rsidP="00C80A31">
      <w:pPr>
        <w:pStyle w:val="Paragraphedeliste"/>
        <w:numPr>
          <w:ilvl w:val="0"/>
          <w:numId w:val="1"/>
        </w:numPr>
      </w:pPr>
      <w:r>
        <w:t>Tri de blocs logiques par couleur</w:t>
      </w:r>
    </w:p>
    <w:p w:rsidR="00C80A31" w:rsidRDefault="00C80A31" w:rsidP="00C80A31">
      <w:pPr>
        <w:pStyle w:val="Paragraphedeliste"/>
        <w:numPr>
          <w:ilvl w:val="0"/>
          <w:numId w:val="1"/>
        </w:numPr>
      </w:pPr>
      <w:r>
        <w:t>Tri de blocs logiques par tailles</w:t>
      </w:r>
    </w:p>
    <w:p w:rsidR="001A272F" w:rsidRDefault="001A272F" w:rsidP="00C80A31">
      <w:pPr>
        <w:pStyle w:val="Paragraphedeliste"/>
        <w:numPr>
          <w:ilvl w:val="0"/>
          <w:numId w:val="1"/>
        </w:numPr>
      </w:pPr>
      <w:r>
        <w:t>Réaliser un collier uniquement avec des perles rondes, triangulaires ou carrées</w:t>
      </w:r>
    </w:p>
    <w:p w:rsidR="00961AE7" w:rsidRDefault="00961AE7" w:rsidP="00C80A31">
      <w:pPr>
        <w:pStyle w:val="Paragraphedeliste"/>
        <w:numPr>
          <w:ilvl w:val="0"/>
          <w:numId w:val="1"/>
        </w:numPr>
      </w:pPr>
      <w:r>
        <w:t>Loto formes géométriques et chiffres niveau 1</w:t>
      </w:r>
    </w:p>
    <w:p w:rsidR="00961AE7" w:rsidRDefault="00961AE7" w:rsidP="00C80A31">
      <w:pPr>
        <w:pStyle w:val="Paragraphedeliste"/>
        <w:numPr>
          <w:ilvl w:val="0"/>
          <w:numId w:val="1"/>
        </w:numPr>
      </w:pPr>
      <w:r>
        <w:t>Loto formes géométriques et chiffres niveau 2</w:t>
      </w:r>
    </w:p>
    <w:p w:rsidR="00997517" w:rsidRDefault="00997517" w:rsidP="00C80A31">
      <w:pPr>
        <w:pStyle w:val="Paragraphedeliste"/>
        <w:numPr>
          <w:ilvl w:val="0"/>
          <w:numId w:val="1"/>
        </w:numPr>
      </w:pPr>
      <w:r>
        <w:t>Loto des formes et des couleurs</w:t>
      </w:r>
    </w:p>
    <w:p w:rsidR="00C82FC5" w:rsidRDefault="00C82FC5" w:rsidP="00C80A31">
      <w:pPr>
        <w:pStyle w:val="Paragraphedeliste"/>
        <w:numPr>
          <w:ilvl w:val="0"/>
          <w:numId w:val="1"/>
        </w:numPr>
      </w:pPr>
      <w:r>
        <w:t xml:space="preserve">Jeux formes géométriques : </w:t>
      </w:r>
      <w:proofErr w:type="spellStart"/>
      <w:r>
        <w:t>cf</w:t>
      </w:r>
      <w:proofErr w:type="spellEnd"/>
      <w:r>
        <w:t xml:space="preserve"> partie </w:t>
      </w:r>
      <w:r w:rsidRPr="00FF1BE8">
        <w:rPr>
          <w:b/>
        </w:rPr>
        <w:t>Maths</w:t>
      </w:r>
      <w:r>
        <w:t xml:space="preserve"> </w:t>
      </w:r>
      <w:r>
        <w:sym w:font="Wingdings" w:char="F0E0"/>
      </w:r>
      <w:r>
        <w:t xml:space="preserve"> jeux à construire</w:t>
      </w:r>
    </w:p>
    <w:p w:rsidR="00FF1BE8" w:rsidRDefault="00FF1BE8" w:rsidP="00FF1BE8">
      <w:pPr>
        <w:pStyle w:val="Paragraphedeliste"/>
        <w:jc w:val="center"/>
      </w:pPr>
      <w:r>
        <w:rPr>
          <w:noProof/>
          <w:lang w:eastAsia="fr-FR"/>
        </w:rPr>
        <w:drawing>
          <wp:inline distT="0" distB="0" distL="0" distR="0">
            <wp:extent cx="1552053" cy="1080000"/>
            <wp:effectExtent l="19050" t="0" r="0" b="0"/>
            <wp:docPr id="3" name="Image 2" descr="apercu jeu iglo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rcu jeu igloo1.jpg"/>
                    <pic:cNvPicPr/>
                  </pic:nvPicPr>
                  <pic:blipFill>
                    <a:blip r:embed="rId10" cstate="print"/>
                    <a:stretch>
                      <a:fillRect/>
                    </a:stretch>
                  </pic:blipFill>
                  <pic:spPr>
                    <a:xfrm>
                      <a:off x="0" y="0"/>
                      <a:ext cx="1552053" cy="1080000"/>
                    </a:xfrm>
                    <a:prstGeom prst="rect">
                      <a:avLst/>
                    </a:prstGeom>
                  </pic:spPr>
                </pic:pic>
              </a:graphicData>
            </a:graphic>
          </wp:inline>
        </w:drawing>
      </w:r>
      <w:r>
        <w:rPr>
          <w:noProof/>
          <w:lang w:eastAsia="fr-FR"/>
        </w:rPr>
        <w:drawing>
          <wp:inline distT="0" distB="0" distL="0" distR="0">
            <wp:extent cx="1553960" cy="1080000"/>
            <wp:effectExtent l="19050" t="0" r="8140" b="0"/>
            <wp:docPr id="6" name="Image 5" descr="apercu 6 morceaux poisson formes ge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rcu 6 morceaux poisson formes geom.jpg"/>
                    <pic:cNvPicPr/>
                  </pic:nvPicPr>
                  <pic:blipFill>
                    <a:blip r:embed="rId11" cstate="print"/>
                    <a:stretch>
                      <a:fillRect/>
                    </a:stretch>
                  </pic:blipFill>
                  <pic:spPr>
                    <a:xfrm>
                      <a:off x="0" y="0"/>
                      <a:ext cx="1553960" cy="1080000"/>
                    </a:xfrm>
                    <a:prstGeom prst="rect">
                      <a:avLst/>
                    </a:prstGeom>
                  </pic:spPr>
                </pic:pic>
              </a:graphicData>
            </a:graphic>
          </wp:inline>
        </w:drawing>
      </w:r>
      <w:r>
        <w:rPr>
          <w:noProof/>
          <w:lang w:eastAsia="fr-FR"/>
        </w:rPr>
        <w:drawing>
          <wp:inline distT="0" distB="0" distL="0" distR="0">
            <wp:extent cx="1525351" cy="1080000"/>
            <wp:effectExtent l="19050" t="0" r="0" b="0"/>
            <wp:docPr id="8" name="Image 7" descr="apercu escargot formes ge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rcu escargot formes geom.jpg"/>
                    <pic:cNvPicPr/>
                  </pic:nvPicPr>
                  <pic:blipFill>
                    <a:blip r:embed="rId12" cstate="print"/>
                    <a:stretch>
                      <a:fillRect/>
                    </a:stretch>
                  </pic:blipFill>
                  <pic:spPr>
                    <a:xfrm>
                      <a:off x="0" y="0"/>
                      <a:ext cx="1525351" cy="1080000"/>
                    </a:xfrm>
                    <a:prstGeom prst="rect">
                      <a:avLst/>
                    </a:prstGeom>
                  </pic:spPr>
                </pic:pic>
              </a:graphicData>
            </a:graphic>
          </wp:inline>
        </w:drawing>
      </w:r>
    </w:p>
    <w:p w:rsidR="00C025E8" w:rsidRDefault="004D4CDE" w:rsidP="007A7EE3">
      <w:pPr>
        <w:pStyle w:val="Paragraphedeliste"/>
        <w:numPr>
          <w:ilvl w:val="0"/>
          <w:numId w:val="1"/>
        </w:numPr>
        <w:jc w:val="both"/>
      </w:pPr>
      <w:r>
        <w:t xml:space="preserve">Jeu </w:t>
      </w:r>
      <w:r w:rsidRPr="004D4CDE">
        <w:rPr>
          <w:u w:val="single"/>
        </w:rPr>
        <w:t>La roue des formes</w:t>
      </w:r>
      <w:r>
        <w:t> :</w:t>
      </w:r>
    </w:p>
    <w:p w:rsidR="00C025E8" w:rsidRDefault="00C025E8" w:rsidP="00C025E8">
      <w:pPr>
        <w:pStyle w:val="Paragraphedeliste"/>
        <w:jc w:val="center"/>
      </w:pPr>
      <w:r>
        <w:rPr>
          <w:noProof/>
          <w:lang w:eastAsia="fr-FR"/>
        </w:rPr>
        <w:drawing>
          <wp:inline distT="0" distB="0" distL="0" distR="0">
            <wp:extent cx="1913806" cy="1440000"/>
            <wp:effectExtent l="19050" t="0" r="0" b="0"/>
            <wp:docPr id="9" name="Image 1" descr="E:\Delphine\SITE INTERNET en ligne\PAGES commentaires\ro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lphine\SITE INTERNET en ligne\PAGES commentaires\roue.jpg"/>
                    <pic:cNvPicPr>
                      <a:picLocks noChangeAspect="1" noChangeArrowheads="1"/>
                    </pic:cNvPicPr>
                  </pic:nvPicPr>
                  <pic:blipFill>
                    <a:blip r:embed="rId13" cstate="print"/>
                    <a:srcRect/>
                    <a:stretch>
                      <a:fillRect/>
                    </a:stretch>
                  </pic:blipFill>
                  <pic:spPr bwMode="auto">
                    <a:xfrm>
                      <a:off x="0" y="0"/>
                      <a:ext cx="1913806" cy="1440000"/>
                    </a:xfrm>
                    <a:prstGeom prst="rect">
                      <a:avLst/>
                    </a:prstGeom>
                    <a:noFill/>
                    <a:ln w="9525">
                      <a:noFill/>
                      <a:miter lim="800000"/>
                      <a:headEnd/>
                      <a:tailEnd/>
                    </a:ln>
                  </pic:spPr>
                </pic:pic>
              </a:graphicData>
            </a:graphic>
          </wp:inline>
        </w:drawing>
      </w:r>
      <w:r w:rsidR="006C1181" w:rsidRPr="006C1181">
        <w:rPr>
          <w:noProof/>
          <w:lang w:eastAsia="fr-FR"/>
        </w:rPr>
        <w:drawing>
          <wp:inline distT="0" distB="0" distL="0" distR="0">
            <wp:extent cx="1913806" cy="1440000"/>
            <wp:effectExtent l="19050" t="0" r="0" b="0"/>
            <wp:docPr id="83" name="Image 57" descr="DSCF1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1813.jpg"/>
                    <pic:cNvPicPr/>
                  </pic:nvPicPr>
                  <pic:blipFill>
                    <a:blip r:embed="rId14" cstate="print"/>
                    <a:stretch>
                      <a:fillRect/>
                    </a:stretch>
                  </pic:blipFill>
                  <pic:spPr>
                    <a:xfrm>
                      <a:off x="0" y="0"/>
                      <a:ext cx="1913806" cy="1440000"/>
                    </a:xfrm>
                    <a:prstGeom prst="rect">
                      <a:avLst/>
                    </a:prstGeom>
                  </pic:spPr>
                </pic:pic>
              </a:graphicData>
            </a:graphic>
          </wp:inline>
        </w:drawing>
      </w:r>
    </w:p>
    <w:p w:rsidR="007A7EE3" w:rsidRDefault="004D4CDE" w:rsidP="00C025E8">
      <w:pPr>
        <w:pStyle w:val="Paragraphedeliste"/>
        <w:jc w:val="both"/>
      </w:pPr>
      <w:proofErr w:type="gramStart"/>
      <w:r>
        <w:lastRenderedPageBreak/>
        <w:t>un</w:t>
      </w:r>
      <w:proofErr w:type="gramEnd"/>
      <w:r>
        <w:t xml:space="preserve"> système de plateau sur lequel sont représentés les formes géométriques avec une flèche (ou une flèche fixée avec une attache parisienne peut aussi faire l’affaire), un sac avec des formes géométriques : tourner la flèche puis chercher les yeux fermés la forme correspondante dans le sac</w:t>
      </w:r>
    </w:p>
    <w:p w:rsidR="00BB4C12" w:rsidRDefault="00BB4C12" w:rsidP="00BB4C12">
      <w:pPr>
        <w:pStyle w:val="Paragraphedeliste"/>
        <w:jc w:val="both"/>
      </w:pPr>
      <w:r>
        <w:t>Variante 1 : chaque enfant annonce ce qu’il veut piocher et cherche la forme annoncée</w:t>
      </w:r>
    </w:p>
    <w:p w:rsidR="00BB4C12" w:rsidRDefault="00BB4C12" w:rsidP="00BB4C12">
      <w:pPr>
        <w:pStyle w:val="Paragraphedeliste"/>
        <w:jc w:val="both"/>
      </w:pPr>
      <w:r>
        <w:t>Variante 2 : les autres enfants annoncent ce qu’ils veulent voir</w:t>
      </w:r>
    </w:p>
    <w:p w:rsidR="004D4CDE" w:rsidRDefault="004D4CDE" w:rsidP="007A7EE3">
      <w:pPr>
        <w:pStyle w:val="Paragraphedeliste"/>
        <w:numPr>
          <w:ilvl w:val="0"/>
          <w:numId w:val="1"/>
        </w:numPr>
        <w:jc w:val="both"/>
      </w:pPr>
      <w:r>
        <w:t>Memory des formes et des couleurs</w:t>
      </w:r>
    </w:p>
    <w:p w:rsidR="00F4674F" w:rsidRDefault="00F4674F" w:rsidP="007A7EE3">
      <w:pPr>
        <w:pStyle w:val="Paragraphedeliste"/>
        <w:numPr>
          <w:ilvl w:val="0"/>
          <w:numId w:val="1"/>
        </w:numPr>
        <w:jc w:val="both"/>
      </w:pPr>
      <w:r>
        <w:t xml:space="preserve">Jeu Rondo </w:t>
      </w:r>
      <w:proofErr w:type="spellStart"/>
      <w:r>
        <w:t>Vario</w:t>
      </w:r>
      <w:proofErr w:type="spellEnd"/>
      <w:r>
        <w:t> </w:t>
      </w:r>
      <w:proofErr w:type="gramStart"/>
      <w:r>
        <w:t>( jeu</w:t>
      </w:r>
      <w:proofErr w:type="gramEnd"/>
      <w:r>
        <w:t xml:space="preserve"> du commerce)</w:t>
      </w:r>
      <w:r w:rsidR="001C037F">
        <w:t> : les chenilles doivent s’habiller de perles</w:t>
      </w:r>
    </w:p>
    <w:p w:rsidR="006C1181" w:rsidRDefault="006C1181" w:rsidP="006C1181">
      <w:pPr>
        <w:pStyle w:val="Paragraphedeliste"/>
        <w:jc w:val="center"/>
      </w:pPr>
      <w:r>
        <w:rPr>
          <w:noProof/>
          <w:lang w:eastAsia="fr-FR"/>
        </w:rPr>
        <w:drawing>
          <wp:inline distT="0" distB="0" distL="0" distR="0">
            <wp:extent cx="1446207" cy="1440000"/>
            <wp:effectExtent l="19050" t="0" r="1593" b="0"/>
            <wp:docPr id="10" name="Image 2" descr="E:\Delphine\SITE INTERNET en ligne\MATHS\péda\rondo va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elphine\SITE INTERNET en ligne\MATHS\péda\rondo vario.JPG"/>
                    <pic:cNvPicPr>
                      <a:picLocks noChangeAspect="1" noChangeArrowheads="1"/>
                    </pic:cNvPicPr>
                  </pic:nvPicPr>
                  <pic:blipFill>
                    <a:blip r:embed="rId15"/>
                    <a:srcRect/>
                    <a:stretch>
                      <a:fillRect/>
                    </a:stretch>
                  </pic:blipFill>
                  <pic:spPr bwMode="auto">
                    <a:xfrm>
                      <a:off x="0" y="0"/>
                      <a:ext cx="1446207" cy="1440000"/>
                    </a:xfrm>
                    <a:prstGeom prst="rect">
                      <a:avLst/>
                    </a:prstGeom>
                    <a:noFill/>
                    <a:ln w="9525">
                      <a:noFill/>
                      <a:miter lim="800000"/>
                      <a:headEnd/>
                      <a:tailEnd/>
                    </a:ln>
                  </pic:spPr>
                </pic:pic>
              </a:graphicData>
            </a:graphic>
          </wp:inline>
        </w:drawing>
      </w:r>
    </w:p>
    <w:p w:rsidR="004D4CDE" w:rsidRDefault="00F4674F" w:rsidP="007A7EE3">
      <w:pPr>
        <w:pStyle w:val="Paragraphedeliste"/>
        <w:numPr>
          <w:ilvl w:val="0"/>
          <w:numId w:val="1"/>
        </w:numPr>
        <w:jc w:val="both"/>
      </w:pPr>
      <w:r>
        <w:t>Dictée de formes : demander aux enfants de dessiner ou de colorier la forme demandée par l’enseignant</w:t>
      </w:r>
    </w:p>
    <w:p w:rsidR="00F4674F" w:rsidRDefault="00B47B0A" w:rsidP="007A7EE3">
      <w:pPr>
        <w:pStyle w:val="Paragraphedeliste"/>
        <w:numPr>
          <w:ilvl w:val="0"/>
          <w:numId w:val="1"/>
        </w:numPr>
        <w:jc w:val="both"/>
      </w:pPr>
      <w:r>
        <w:t xml:space="preserve">Les </w:t>
      </w:r>
      <w:proofErr w:type="spellStart"/>
      <w:r>
        <w:t>tangrams</w:t>
      </w:r>
      <w:proofErr w:type="spellEnd"/>
      <w:r>
        <w:t> : une foule de fichiers existe dans le commerce</w:t>
      </w:r>
    </w:p>
    <w:p w:rsidR="00B47B0A" w:rsidRDefault="00B47B0A" w:rsidP="007A7EE3">
      <w:pPr>
        <w:pStyle w:val="Paragraphedeliste"/>
        <w:numPr>
          <w:ilvl w:val="0"/>
          <w:numId w:val="1"/>
        </w:numPr>
        <w:jc w:val="both"/>
      </w:pPr>
      <w:r>
        <w:t>Les mosaïques</w:t>
      </w:r>
    </w:p>
    <w:p w:rsidR="00EC6C02" w:rsidRDefault="00EC6C02" w:rsidP="007A7EE3">
      <w:pPr>
        <w:pStyle w:val="Paragraphedeliste"/>
        <w:numPr>
          <w:ilvl w:val="0"/>
          <w:numId w:val="1"/>
        </w:numPr>
        <w:jc w:val="both"/>
      </w:pPr>
      <w:r>
        <w:t xml:space="preserve">Liens / Ressources internet : </w:t>
      </w:r>
    </w:p>
    <w:p w:rsidR="00D03636" w:rsidRDefault="00EC6C02" w:rsidP="00EC6C02">
      <w:pPr>
        <w:pStyle w:val="Paragraphedeliste"/>
        <w:jc w:val="both"/>
      </w:pPr>
      <w:proofErr w:type="gramStart"/>
      <w:r>
        <w:t>sur</w:t>
      </w:r>
      <w:proofErr w:type="gramEnd"/>
      <w:r>
        <w:t xml:space="preserve"> le site Petits Pas, il existe un fichier permettant d’exploiter les Blocs Logiques (matériel </w:t>
      </w:r>
      <w:proofErr w:type="spellStart"/>
      <w:r>
        <w:t>Celda</w:t>
      </w:r>
      <w:proofErr w:type="spellEnd"/>
      <w:r>
        <w:t>)</w:t>
      </w:r>
      <w:r w:rsidR="00D03636" w:rsidRPr="00D03636">
        <w:t xml:space="preserve"> </w:t>
      </w:r>
    </w:p>
    <w:p w:rsidR="00EC6C02" w:rsidRDefault="00D03636" w:rsidP="00EC6C02">
      <w:pPr>
        <w:pStyle w:val="Paragraphedeliste"/>
        <w:jc w:val="both"/>
      </w:pPr>
      <w:r w:rsidRPr="00D03636">
        <w:t>http://www.petits-pas.com/articles.php?lng=fr&amp;pg=75</w:t>
      </w:r>
    </w:p>
    <w:p w:rsidR="00EC6C02" w:rsidRDefault="00EC6C02" w:rsidP="00EC6C02">
      <w:pPr>
        <w:pStyle w:val="Paragraphedeliste"/>
        <w:jc w:val="both"/>
      </w:pPr>
      <w:proofErr w:type="gramStart"/>
      <w:r>
        <w:t>sur</w:t>
      </w:r>
      <w:proofErr w:type="gramEnd"/>
      <w:r>
        <w:t xml:space="preserve"> le site de Camille, toujours à partir des Blocs Logiques, il y a des bons de commandes pour mettre en place diverses activités (jeu du portrait, de l’intrus, des différences, …)</w:t>
      </w:r>
    </w:p>
    <w:p w:rsidR="00EC6C02" w:rsidRDefault="00EC6C02" w:rsidP="00EC6C02">
      <w:pPr>
        <w:pStyle w:val="Paragraphedeliste"/>
        <w:jc w:val="both"/>
      </w:pPr>
      <w:r w:rsidRPr="00EC6C02">
        <w:t>http://macas.over-blog.com/article-30358831.html</w:t>
      </w:r>
    </w:p>
    <w:p w:rsidR="002A7921" w:rsidRDefault="002A7921" w:rsidP="002A7921">
      <w:r>
        <w:sym w:font="Wingdings" w:char="F077"/>
      </w:r>
      <w:r>
        <w:t xml:space="preserve"> ARTS VISUELS</w:t>
      </w:r>
    </w:p>
    <w:p w:rsidR="002A7921" w:rsidRDefault="00A50701" w:rsidP="00A50701">
      <w:pPr>
        <w:pStyle w:val="Paragraphedeliste"/>
        <w:numPr>
          <w:ilvl w:val="0"/>
          <w:numId w:val="1"/>
        </w:numPr>
      </w:pPr>
      <w:r>
        <w:t xml:space="preserve">Empreintes de blocs logiques </w:t>
      </w:r>
    </w:p>
    <w:p w:rsidR="00A50701" w:rsidRDefault="0002257C" w:rsidP="00A50701">
      <w:pPr>
        <w:pStyle w:val="Paragraphedeliste"/>
        <w:numPr>
          <w:ilvl w:val="0"/>
          <w:numId w:val="1"/>
        </w:numPr>
      </w:pPr>
      <w:r>
        <w:t xml:space="preserve">Empreintes de </w:t>
      </w:r>
      <w:proofErr w:type="spellStart"/>
      <w:r>
        <w:t>Clipos</w:t>
      </w:r>
      <w:proofErr w:type="spellEnd"/>
      <w:r>
        <w:t xml:space="preserve"> trempés dans de la peinture</w:t>
      </w:r>
    </w:p>
    <w:p w:rsidR="001E5FE3" w:rsidRDefault="004D4CDE" w:rsidP="00A50701">
      <w:pPr>
        <w:pStyle w:val="Paragraphedeliste"/>
        <w:numPr>
          <w:ilvl w:val="0"/>
          <w:numId w:val="1"/>
        </w:numPr>
      </w:pPr>
      <w:r>
        <w:t>Coller des formes géométriques (carton fin ou bristol</w:t>
      </w:r>
      <w:proofErr w:type="gramStart"/>
      <w:r>
        <w:t>)sur</w:t>
      </w:r>
      <w:proofErr w:type="gramEnd"/>
      <w:r>
        <w:t xml:space="preserve"> une feuille A3, superposer une autre feuille A3 en la maintenant avec du </w:t>
      </w:r>
      <w:proofErr w:type="spellStart"/>
      <w:r>
        <w:t>Blu</w:t>
      </w:r>
      <w:proofErr w:type="spellEnd"/>
      <w:r>
        <w:t>-</w:t>
      </w:r>
      <w:proofErr w:type="spellStart"/>
      <w:r>
        <w:t>tack</w:t>
      </w:r>
      <w:proofErr w:type="spellEnd"/>
      <w:r>
        <w:t>, proposer aux enfants de frotter à plat des pastels grasses</w:t>
      </w:r>
    </w:p>
    <w:p w:rsidR="004D4CDE" w:rsidRDefault="001E5FE3" w:rsidP="001E5FE3">
      <w:pPr>
        <w:pStyle w:val="Paragraphedeliste"/>
        <w:jc w:val="center"/>
      </w:pPr>
      <w:r w:rsidRPr="001E5FE3">
        <w:rPr>
          <w:noProof/>
          <w:lang w:eastAsia="fr-FR"/>
        </w:rPr>
        <w:drawing>
          <wp:inline distT="0" distB="0" distL="0" distR="0">
            <wp:extent cx="1922824" cy="1440000"/>
            <wp:effectExtent l="19050" t="0" r="1226" b="0"/>
            <wp:docPr id="28" name="Image 27" descr="DSCF1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1786.jpg"/>
                    <pic:cNvPicPr/>
                  </pic:nvPicPr>
                  <pic:blipFill>
                    <a:blip r:embed="rId16" cstate="print"/>
                    <a:stretch>
                      <a:fillRect/>
                    </a:stretch>
                  </pic:blipFill>
                  <pic:spPr>
                    <a:xfrm>
                      <a:off x="0" y="0"/>
                      <a:ext cx="1922824" cy="1440000"/>
                    </a:xfrm>
                    <a:prstGeom prst="rect">
                      <a:avLst/>
                    </a:prstGeom>
                  </pic:spPr>
                </pic:pic>
              </a:graphicData>
            </a:graphic>
          </wp:inline>
        </w:drawing>
      </w:r>
    </w:p>
    <w:p w:rsidR="004D4CDE" w:rsidRDefault="004D4CDE" w:rsidP="00A50701">
      <w:pPr>
        <w:pStyle w:val="Paragraphedeliste"/>
        <w:numPr>
          <w:ilvl w:val="0"/>
          <w:numId w:val="1"/>
        </w:numPr>
      </w:pPr>
      <w:r>
        <w:t>Tracer des formes géométri</w:t>
      </w:r>
      <w:r w:rsidR="00F4674F">
        <w:t xml:space="preserve">ques au </w:t>
      </w:r>
      <w:proofErr w:type="spellStart"/>
      <w:r w:rsidR="00F4674F">
        <w:t>drawing</w:t>
      </w:r>
      <w:proofErr w:type="spellEnd"/>
      <w:r w:rsidR="00F4674F">
        <w:t xml:space="preserve"> </w:t>
      </w:r>
      <w:proofErr w:type="spellStart"/>
      <w:r w:rsidR="00F4674F">
        <w:t>gum</w:t>
      </w:r>
      <w:proofErr w:type="spellEnd"/>
      <w:r w:rsidR="00F4674F">
        <w:t>, recouvrir d</w:t>
      </w:r>
      <w:r>
        <w:t xml:space="preserve">’encre. En utilisant un format A5 pour chaque forme géométrique, cette activité peut permettre de créer un dictionnaire </w:t>
      </w:r>
      <w:r w:rsidR="00F4674F">
        <w:t xml:space="preserve">individuel </w:t>
      </w:r>
      <w:r>
        <w:t xml:space="preserve">des formes </w:t>
      </w:r>
    </w:p>
    <w:p w:rsidR="00B47B0A" w:rsidRDefault="00B47B0A" w:rsidP="00A50701">
      <w:pPr>
        <w:pStyle w:val="Paragraphedeliste"/>
        <w:numPr>
          <w:ilvl w:val="0"/>
          <w:numId w:val="1"/>
        </w:numPr>
      </w:pPr>
      <w:r>
        <w:lastRenderedPageBreak/>
        <w:t xml:space="preserve">Une foule d’idées en arts visuels grâce à l’excellent livre </w:t>
      </w:r>
      <w:r w:rsidRPr="00FF1BE8">
        <w:rPr>
          <w:i/>
        </w:rPr>
        <w:t>Les formes et motifs de la nature</w:t>
      </w:r>
      <w:r>
        <w:t xml:space="preserve"> – éditions Play Bac</w:t>
      </w:r>
    </w:p>
    <w:p w:rsidR="00B47B0A" w:rsidRDefault="00B47B0A" w:rsidP="00B47B0A">
      <w:pPr>
        <w:jc w:val="center"/>
      </w:pPr>
      <w:r>
        <w:rPr>
          <w:noProof/>
          <w:lang w:eastAsia="fr-FR"/>
        </w:rPr>
        <w:drawing>
          <wp:inline distT="0" distB="0" distL="0" distR="0">
            <wp:extent cx="1549831" cy="1314915"/>
            <wp:effectExtent l="19050" t="0" r="0" b="0"/>
            <wp:docPr id="7" name="Image 6" descr="image.ph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hp.jpeg"/>
                    <pic:cNvPicPr/>
                  </pic:nvPicPr>
                  <pic:blipFill>
                    <a:blip r:embed="rId17" cstate="print"/>
                    <a:stretch>
                      <a:fillRect/>
                    </a:stretch>
                  </pic:blipFill>
                  <pic:spPr>
                    <a:xfrm>
                      <a:off x="0" y="0"/>
                      <a:ext cx="1549831" cy="1314915"/>
                    </a:xfrm>
                    <a:prstGeom prst="rect">
                      <a:avLst/>
                    </a:prstGeom>
                  </pic:spPr>
                </pic:pic>
              </a:graphicData>
            </a:graphic>
          </wp:inline>
        </w:drawing>
      </w:r>
    </w:p>
    <w:p w:rsidR="00B47B0A" w:rsidRDefault="00B47B0A" w:rsidP="00A50701">
      <w:pPr>
        <w:pStyle w:val="Paragraphedeliste"/>
        <w:numPr>
          <w:ilvl w:val="0"/>
          <w:numId w:val="1"/>
        </w:numPr>
      </w:pPr>
      <w:r>
        <w:t>Une foule d’artistes utilisent ou ont utilisé les formes géométri</w:t>
      </w:r>
      <w:r w:rsidR="00C82FC5">
        <w:t xml:space="preserve">ques comme base de leur travail </w:t>
      </w:r>
      <w:r>
        <w:t>: Kandinsky, Vasarely, Mondrian, Miro …</w:t>
      </w:r>
    </w:p>
    <w:p w:rsidR="0002257C" w:rsidRDefault="0002257C" w:rsidP="00047599"/>
    <w:p w:rsidR="00047599" w:rsidRDefault="00047599" w:rsidP="00047599">
      <w:r>
        <w:sym w:font="Wingdings" w:char="F077"/>
      </w:r>
      <w:r>
        <w:t xml:space="preserve"> MOTRICITE :</w:t>
      </w:r>
    </w:p>
    <w:p w:rsidR="00047599" w:rsidRDefault="00047599" w:rsidP="00047599">
      <w:pPr>
        <w:pStyle w:val="Paragraphedeliste"/>
        <w:numPr>
          <w:ilvl w:val="0"/>
          <w:numId w:val="1"/>
        </w:numPr>
      </w:pPr>
      <w:r>
        <w:t>Faire construire des carrés, des rectangles et des triangles avec de matériel de motricité : lattes, barres, briques, cordes, …</w:t>
      </w:r>
    </w:p>
    <w:sectPr w:rsidR="00047599" w:rsidSect="00DB4EF0">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B5A75"/>
    <w:multiLevelType w:val="hybridMultilevel"/>
    <w:tmpl w:val="FC341302"/>
    <w:lvl w:ilvl="0" w:tplc="63BEE5F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B4EF0"/>
    <w:rsid w:val="0002257C"/>
    <w:rsid w:val="00047599"/>
    <w:rsid w:val="00102130"/>
    <w:rsid w:val="001A272F"/>
    <w:rsid w:val="001C037F"/>
    <w:rsid w:val="001E5FE3"/>
    <w:rsid w:val="002A7921"/>
    <w:rsid w:val="002E6BB0"/>
    <w:rsid w:val="003F350C"/>
    <w:rsid w:val="00487883"/>
    <w:rsid w:val="004C1299"/>
    <w:rsid w:val="004D4CDE"/>
    <w:rsid w:val="005A70AF"/>
    <w:rsid w:val="006459BA"/>
    <w:rsid w:val="00684C7C"/>
    <w:rsid w:val="006C1181"/>
    <w:rsid w:val="006C734B"/>
    <w:rsid w:val="006F157D"/>
    <w:rsid w:val="007A7EE3"/>
    <w:rsid w:val="007C55E6"/>
    <w:rsid w:val="008154FA"/>
    <w:rsid w:val="00882D0E"/>
    <w:rsid w:val="008B3118"/>
    <w:rsid w:val="008E0D99"/>
    <w:rsid w:val="00961AE7"/>
    <w:rsid w:val="00997517"/>
    <w:rsid w:val="00A01C4B"/>
    <w:rsid w:val="00A50701"/>
    <w:rsid w:val="00AE4476"/>
    <w:rsid w:val="00AE6FC5"/>
    <w:rsid w:val="00B47B0A"/>
    <w:rsid w:val="00BA06AC"/>
    <w:rsid w:val="00BB4C12"/>
    <w:rsid w:val="00C025E8"/>
    <w:rsid w:val="00C23003"/>
    <w:rsid w:val="00C302E9"/>
    <w:rsid w:val="00C80A31"/>
    <w:rsid w:val="00C82FC5"/>
    <w:rsid w:val="00D03636"/>
    <w:rsid w:val="00DB4EF0"/>
    <w:rsid w:val="00DE79C1"/>
    <w:rsid w:val="00E150DD"/>
    <w:rsid w:val="00E17348"/>
    <w:rsid w:val="00EC6C02"/>
    <w:rsid w:val="00F4674F"/>
    <w:rsid w:val="00FD685F"/>
    <w:rsid w:val="00FF1B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1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230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3003"/>
    <w:rPr>
      <w:rFonts w:ascii="Tahoma" w:hAnsi="Tahoma" w:cs="Tahoma"/>
      <w:sz w:val="16"/>
      <w:szCs w:val="16"/>
    </w:rPr>
  </w:style>
  <w:style w:type="paragraph" w:styleId="Paragraphedeliste">
    <w:name w:val="List Paragraph"/>
    <w:basedOn w:val="Normal"/>
    <w:uiPriority w:val="34"/>
    <w:qFormat/>
    <w:rsid w:val="002E6BB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78D89-D3D9-4FAD-9AE3-C86D9F430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5</Pages>
  <Words>826</Words>
  <Characters>4546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Windows-Trust</Company>
  <LinksUpToDate>false</LinksUpToDate>
  <CharactersWithSpaces>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Moreau</dc:creator>
  <cp:keywords/>
  <dc:description/>
  <cp:lastModifiedBy>Moreau</cp:lastModifiedBy>
  <cp:revision>16</cp:revision>
  <dcterms:created xsi:type="dcterms:W3CDTF">2009-06-21T06:23:00Z</dcterms:created>
  <dcterms:modified xsi:type="dcterms:W3CDTF">2010-04-28T04:30:00Z</dcterms:modified>
</cp:coreProperties>
</file>